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F8" w:rsidRPr="00A248F8" w:rsidRDefault="00D67339" w:rsidP="00A248F8">
      <w:pPr>
        <w:jc w:val="right"/>
        <w:rPr>
          <w:sz w:val="24"/>
          <w:szCs w:val="24"/>
        </w:rPr>
      </w:pPr>
      <w:bookmarkStart w:id="0" w:name="_GoBack"/>
      <w:bookmarkEnd w:id="0"/>
      <w:r>
        <w:rPr>
          <w:noProof/>
          <w:sz w:val="24"/>
          <w:szCs w:val="24"/>
          <w:lang w:bidi="sa-IN"/>
        </w:rPr>
        <w:drawing>
          <wp:anchor distT="0" distB="0" distL="114300" distR="114300" simplePos="0" relativeHeight="251658240" behindDoc="1" locked="0" layoutInCell="1" allowOverlap="1">
            <wp:simplePos x="0" y="0"/>
            <wp:positionH relativeFrom="column">
              <wp:posOffset>-140970</wp:posOffset>
            </wp:positionH>
            <wp:positionV relativeFrom="paragraph">
              <wp:posOffset>-426085</wp:posOffset>
            </wp:positionV>
            <wp:extent cx="10304145" cy="7496175"/>
            <wp:effectExtent l="0" t="0" r="0" b="0"/>
            <wp:wrapThrough wrapText="bothSides">
              <wp:wrapPolygon edited="0">
                <wp:start x="0" y="0"/>
                <wp:lineTo x="0" y="21573"/>
                <wp:lineTo x="21564" y="21573"/>
                <wp:lineTo x="21564" y="0"/>
                <wp:lineTo x="0" y="0"/>
              </wp:wrapPolygon>
            </wp:wrapThrough>
            <wp:docPr id="1" name="Рисунок 1" descr="C:\Users\2\Desktop\ЕС\для сайта школы\рп\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Desktop\ЕС\для сайта школы\рп\00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04145" cy="749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8F8" w:rsidRPr="00A248F8" w:rsidRDefault="00A248F8" w:rsidP="00A248F8">
      <w:pPr>
        <w:jc w:val="center"/>
        <w:rPr>
          <w:sz w:val="24"/>
          <w:szCs w:val="24"/>
        </w:rPr>
      </w:pPr>
    </w:p>
    <w:p w:rsidR="004404DA" w:rsidRDefault="004404DA" w:rsidP="00A248F8">
      <w:pPr>
        <w:spacing w:line="480" w:lineRule="auto"/>
        <w:rPr>
          <w:b/>
          <w:sz w:val="22"/>
          <w:szCs w:val="22"/>
          <w:lang w:val="sah-RU"/>
        </w:rPr>
      </w:pPr>
    </w:p>
    <w:p w:rsidR="004404DA" w:rsidRPr="00A248F8" w:rsidRDefault="004404DA" w:rsidP="00A248F8">
      <w:pPr>
        <w:spacing w:line="480" w:lineRule="auto"/>
        <w:ind w:firstLine="567"/>
        <w:jc w:val="center"/>
        <w:rPr>
          <w:b/>
          <w:sz w:val="22"/>
          <w:szCs w:val="22"/>
          <w:lang w:val="sah-RU"/>
        </w:rPr>
      </w:pPr>
      <w:r w:rsidRPr="00521C0A">
        <w:rPr>
          <w:b/>
          <w:sz w:val="22"/>
          <w:szCs w:val="22"/>
          <w:lang w:val="sah-RU"/>
        </w:rPr>
        <w:t>БЫЛААҢҢА БЫhААРЫЫ СУРУК</w:t>
      </w:r>
    </w:p>
    <w:p w:rsidR="004404DA" w:rsidRPr="00521C0A" w:rsidRDefault="004404DA" w:rsidP="004404DA">
      <w:pPr>
        <w:spacing w:line="480" w:lineRule="auto"/>
        <w:ind w:firstLine="567"/>
        <w:jc w:val="both"/>
        <w:rPr>
          <w:sz w:val="22"/>
          <w:szCs w:val="22"/>
          <w:lang w:val="sah-RU"/>
        </w:rPr>
      </w:pPr>
      <w:r w:rsidRPr="00521C0A">
        <w:rPr>
          <w:sz w:val="22"/>
          <w:szCs w:val="22"/>
          <w:lang w:val="sah-RU"/>
        </w:rPr>
        <w:t>Ођо эт-хаан өттүнэн сайдарыгар, олођу-дьаhађы, үлэни-хамнаhы кыра эрдэђиттэн билэригэр, дођотторугар, дьоңңо-сэргэђэ киhилии сыhыаннаhарыгар оонньуу сүрүн суолтаны ылар.</w:t>
      </w:r>
    </w:p>
    <w:p w:rsidR="004404DA" w:rsidRPr="00521C0A" w:rsidRDefault="004404DA" w:rsidP="004404DA">
      <w:pPr>
        <w:spacing w:line="480" w:lineRule="auto"/>
        <w:ind w:firstLine="567"/>
        <w:jc w:val="both"/>
        <w:rPr>
          <w:sz w:val="22"/>
          <w:szCs w:val="22"/>
          <w:lang w:val="sah-RU"/>
        </w:rPr>
      </w:pPr>
      <w:r w:rsidRPr="00521C0A">
        <w:rPr>
          <w:sz w:val="22"/>
          <w:szCs w:val="22"/>
          <w:lang w:val="sah-RU"/>
        </w:rPr>
        <w:t>Өбүгэлэрбит сайын сайылыкка ођолуун-улаханныын бары тэңңэ оонньоон туhунан көрү-нары тардаллара.</w:t>
      </w:r>
    </w:p>
    <w:p w:rsidR="004404DA" w:rsidRPr="00521C0A" w:rsidRDefault="004404DA" w:rsidP="004404DA">
      <w:pPr>
        <w:spacing w:line="480" w:lineRule="auto"/>
        <w:ind w:firstLine="567"/>
        <w:jc w:val="both"/>
        <w:rPr>
          <w:sz w:val="22"/>
          <w:szCs w:val="22"/>
          <w:lang w:val="sah-RU"/>
        </w:rPr>
      </w:pPr>
      <w:r w:rsidRPr="00521C0A">
        <w:rPr>
          <w:sz w:val="22"/>
          <w:szCs w:val="22"/>
          <w:lang w:val="sah-RU"/>
        </w:rPr>
        <w:t xml:space="preserve">Кылыы, куобах, мас тардыhыыта курдук оонньуулар, аныгы спорт оонньууларын көрүңнэригэр киирбиттэринэн сибээстээн, биhиги уруоктар быhыыларынан былааннаан </w:t>
      </w:r>
      <w:r w:rsidR="00A248F8">
        <w:rPr>
          <w:sz w:val="22"/>
          <w:szCs w:val="22"/>
          <w:lang w:val="sah-RU"/>
        </w:rPr>
        <w:t xml:space="preserve">5-6 кылаас уолаттарын </w:t>
      </w:r>
      <w:r w:rsidRPr="00521C0A">
        <w:rPr>
          <w:sz w:val="22"/>
          <w:szCs w:val="22"/>
          <w:lang w:val="sah-RU"/>
        </w:rPr>
        <w:t xml:space="preserve"> уруок таhынаађы дьарыкка киллэр</w:t>
      </w:r>
      <w:r w:rsidR="00A248F8">
        <w:rPr>
          <w:sz w:val="22"/>
          <w:szCs w:val="22"/>
          <w:lang w:val="sah-RU"/>
        </w:rPr>
        <w:t xml:space="preserve">дибит. Уруоктар нэдиэлэђэ биирдэ, (сылга 34 </w:t>
      </w:r>
      <w:r w:rsidRPr="00521C0A">
        <w:rPr>
          <w:sz w:val="22"/>
          <w:szCs w:val="22"/>
          <w:lang w:val="sah-RU"/>
        </w:rPr>
        <w:t>чаас), ыытыллаллар. Уруок уhуна – сыл бастакы аңарыгар 35 мүн., онтон сыыйа 45 мүн. тиийиэхтээх.</w:t>
      </w:r>
    </w:p>
    <w:p w:rsidR="004404DA" w:rsidRPr="00521C0A" w:rsidRDefault="004404DA" w:rsidP="004404DA">
      <w:pPr>
        <w:spacing w:line="480" w:lineRule="auto"/>
        <w:ind w:firstLine="567"/>
        <w:jc w:val="both"/>
        <w:rPr>
          <w:sz w:val="22"/>
          <w:szCs w:val="22"/>
          <w:lang w:val="sah-RU"/>
        </w:rPr>
      </w:pPr>
      <w:r w:rsidRPr="00521C0A">
        <w:rPr>
          <w:sz w:val="22"/>
          <w:szCs w:val="22"/>
          <w:lang w:val="sah-RU"/>
        </w:rPr>
        <w:t>Былааңңа нууччаттан киирбитэ чуолкай биллэр оонньуулартан сахатытыллан, атыннык эттэххэ, уларытыллан ылыллыбыт оонньуулары эбии киллэрдибит.</w:t>
      </w:r>
    </w:p>
    <w:p w:rsidR="004404DA" w:rsidRPr="00521C0A" w:rsidRDefault="004404DA" w:rsidP="004404DA">
      <w:pPr>
        <w:spacing w:line="480" w:lineRule="auto"/>
        <w:ind w:firstLine="567"/>
        <w:jc w:val="both"/>
        <w:rPr>
          <w:sz w:val="22"/>
          <w:szCs w:val="22"/>
          <w:lang w:val="sah-RU"/>
        </w:rPr>
      </w:pPr>
      <w:r w:rsidRPr="00521C0A">
        <w:rPr>
          <w:sz w:val="22"/>
          <w:szCs w:val="22"/>
          <w:lang w:val="sah-RU"/>
        </w:rPr>
        <w:t>Айылђаны харыстааhын туhунан өйдөбүлү ођолор кыраларыттан билиэхтээхтэр. Итинэн сибээстээн, бу оонньуулар кэмнэригэр өбүгэ үгэhинэн айылђађа ураты сыhыан иңэриллиэхтээх. Ол курдук, аттары сүүрдэр дьуолкалары анньыыга, от оттооhунугар, онтон да атын оонньуулар кэмнэригэр оту-маhы мэнээк алдьаппакка эрэ, хаппыт титириктэри, талахтары, босхо сытар сөптөөх мастары туhаныллыахтаах диэн кэмиттэн кэмигэр тођоостоохтук такайыллыахтаах.</w:t>
      </w:r>
    </w:p>
    <w:p w:rsidR="004404DA" w:rsidRPr="00521C0A" w:rsidRDefault="004404DA" w:rsidP="004404DA">
      <w:pPr>
        <w:spacing w:line="480" w:lineRule="auto"/>
        <w:ind w:firstLine="567"/>
        <w:jc w:val="both"/>
        <w:rPr>
          <w:sz w:val="22"/>
          <w:szCs w:val="22"/>
          <w:lang w:val="sah-RU"/>
        </w:rPr>
      </w:pPr>
      <w:r w:rsidRPr="00521C0A">
        <w:rPr>
          <w:sz w:val="22"/>
          <w:szCs w:val="22"/>
          <w:lang w:val="sah-RU"/>
        </w:rPr>
        <w:t>Үгүс оонньуулар күрэхтэhии курдук ыытыллаллар. Кыайтараары гыммыты кыhыы-аба кымньыылыыр, онон, ођо сэрэнэрин умнар.</w:t>
      </w:r>
    </w:p>
    <w:p w:rsidR="004404DA" w:rsidRPr="00A248F8" w:rsidRDefault="004404DA" w:rsidP="00A248F8">
      <w:pPr>
        <w:spacing w:line="480" w:lineRule="auto"/>
        <w:ind w:firstLine="567"/>
        <w:jc w:val="both"/>
        <w:rPr>
          <w:sz w:val="22"/>
          <w:szCs w:val="22"/>
          <w:lang w:val="sah-RU"/>
        </w:rPr>
      </w:pPr>
      <w:r w:rsidRPr="00521C0A">
        <w:rPr>
          <w:sz w:val="22"/>
          <w:szCs w:val="22"/>
          <w:lang w:val="sah-RU"/>
        </w:rPr>
        <w:t>Өбүгэ үгүс оонньуута билигин умнуллубут. Ол иhин бу оонньуулары сөргүтэн, ођолорго үөрэтэн, эттэрин-хааннарын сайыннардаллар диэн сыаллаан-соруктаан үлэлэстим. Оонньуулар үксүлэрэ спортуңу көрүңнээхтэр, онон ођолор уруок кэмигэр дуоhуйа оонньуохтарын сөп.</w:t>
      </w:r>
    </w:p>
    <w:p w:rsidR="004404DA" w:rsidRDefault="004404DA" w:rsidP="000D27EF">
      <w:pPr>
        <w:ind w:left="-993" w:right="-1050"/>
        <w:rPr>
          <w:sz w:val="24"/>
          <w:szCs w:val="24"/>
          <w:lang w:val="sah-RU"/>
        </w:rPr>
      </w:pPr>
    </w:p>
    <w:p w:rsidR="004404DA" w:rsidRDefault="004404DA" w:rsidP="000D27EF">
      <w:pPr>
        <w:ind w:left="-993" w:right="-1050"/>
        <w:rPr>
          <w:sz w:val="24"/>
          <w:szCs w:val="24"/>
          <w:lang w:val="sah-RU"/>
        </w:rPr>
      </w:pPr>
    </w:p>
    <w:p w:rsidR="00A248F8" w:rsidRDefault="00A248F8" w:rsidP="000D27EF">
      <w:pPr>
        <w:ind w:left="-993" w:right="-1050"/>
        <w:rPr>
          <w:sz w:val="24"/>
          <w:szCs w:val="24"/>
          <w:lang w:val="sah-RU"/>
        </w:rPr>
      </w:pPr>
    </w:p>
    <w:p w:rsidR="00A248F8" w:rsidRDefault="00A248F8" w:rsidP="000D27EF">
      <w:pPr>
        <w:ind w:left="-993" w:right="-1050"/>
        <w:rPr>
          <w:sz w:val="24"/>
          <w:szCs w:val="24"/>
          <w:lang w:val="sah-RU"/>
        </w:rPr>
      </w:pPr>
    </w:p>
    <w:p w:rsidR="00A248F8" w:rsidRDefault="00A248F8" w:rsidP="000D27EF">
      <w:pPr>
        <w:ind w:left="-993" w:right="-1050"/>
        <w:rPr>
          <w:sz w:val="24"/>
          <w:szCs w:val="24"/>
          <w:lang w:val="sah-RU"/>
        </w:rPr>
      </w:pPr>
    </w:p>
    <w:p w:rsidR="004404DA" w:rsidRPr="004404DA" w:rsidRDefault="004404DA" w:rsidP="00A248F8">
      <w:pPr>
        <w:pStyle w:val="1"/>
        <w:ind w:left="0" w:right="-1049"/>
        <w:jc w:val="center"/>
        <w:rPr>
          <w:b/>
          <w:sz w:val="24"/>
          <w:szCs w:val="24"/>
          <w:lang w:val="sah-RU"/>
        </w:rPr>
      </w:pPr>
      <w:r w:rsidRPr="004404DA">
        <w:rPr>
          <w:b/>
          <w:sz w:val="24"/>
          <w:szCs w:val="24"/>
          <w:lang w:val="sah-RU"/>
        </w:rPr>
        <w:t>Тематическай былаан</w:t>
      </w:r>
    </w:p>
    <w:p w:rsidR="004404DA" w:rsidRPr="004404DA" w:rsidRDefault="004404DA" w:rsidP="00A248F8">
      <w:pPr>
        <w:pStyle w:val="1"/>
        <w:ind w:left="0"/>
        <w:jc w:val="center"/>
        <w:rPr>
          <w:b/>
          <w:sz w:val="24"/>
          <w:szCs w:val="24"/>
          <w:lang w:val="sah-RU"/>
        </w:rPr>
      </w:pPr>
      <w:r w:rsidRPr="004404DA">
        <w:rPr>
          <w:b/>
          <w:sz w:val="24"/>
          <w:szCs w:val="24"/>
          <w:lang w:val="sah-RU"/>
        </w:rPr>
        <w:t>Уруок таhынаађы дьарык (ФГОС)</w:t>
      </w:r>
    </w:p>
    <w:p w:rsidR="004404DA" w:rsidRDefault="004404DA" w:rsidP="00A248F8">
      <w:pPr>
        <w:ind w:left="-993" w:right="-1050"/>
        <w:jc w:val="center"/>
        <w:rPr>
          <w:sz w:val="24"/>
          <w:szCs w:val="24"/>
          <w:lang w:val="sah-RU"/>
        </w:rPr>
      </w:pPr>
    </w:p>
    <w:p w:rsidR="00B420DB" w:rsidRPr="004404DA" w:rsidRDefault="00061337" w:rsidP="00A248F8">
      <w:pPr>
        <w:ind w:right="-1050"/>
        <w:jc w:val="center"/>
        <w:rPr>
          <w:sz w:val="24"/>
          <w:szCs w:val="24"/>
          <w:lang w:val="sah-RU"/>
        </w:rPr>
      </w:pPr>
      <w:r w:rsidRPr="004404DA">
        <w:rPr>
          <w:sz w:val="24"/>
          <w:szCs w:val="24"/>
          <w:lang w:val="sah-RU"/>
        </w:rPr>
        <w:t xml:space="preserve">Нэдиэлэђэ - </w:t>
      </w:r>
      <w:r w:rsidR="00521C0A" w:rsidRPr="00A248F8">
        <w:rPr>
          <w:sz w:val="24"/>
          <w:szCs w:val="24"/>
          <w:lang w:val="sah-RU"/>
        </w:rPr>
        <w:t>1</w:t>
      </w:r>
      <w:r w:rsidR="00B420DB" w:rsidRPr="004404DA">
        <w:rPr>
          <w:sz w:val="24"/>
          <w:szCs w:val="24"/>
          <w:lang w:val="sah-RU"/>
        </w:rPr>
        <w:t xml:space="preserve"> ча</w:t>
      </w:r>
      <w:r w:rsidR="000D27EF" w:rsidRPr="004404DA">
        <w:rPr>
          <w:sz w:val="24"/>
          <w:szCs w:val="24"/>
          <w:lang w:val="sah-RU"/>
        </w:rPr>
        <w:t>а</w:t>
      </w:r>
      <w:r w:rsidR="00A248F8">
        <w:rPr>
          <w:sz w:val="24"/>
          <w:szCs w:val="24"/>
          <w:lang w:val="sah-RU"/>
        </w:rPr>
        <w:t>с, б</w:t>
      </w:r>
      <w:r w:rsidR="00A248F8" w:rsidRPr="004404DA">
        <w:rPr>
          <w:sz w:val="24"/>
          <w:szCs w:val="24"/>
          <w:lang w:val="sah-RU"/>
        </w:rPr>
        <w:t xml:space="preserve">арыта </w:t>
      </w:r>
      <w:r w:rsidR="00A248F8">
        <w:rPr>
          <w:sz w:val="24"/>
          <w:szCs w:val="24"/>
          <w:lang w:val="sah-RU"/>
        </w:rPr>
        <w:t>-</w:t>
      </w:r>
      <w:r w:rsidR="00A248F8" w:rsidRPr="004404DA">
        <w:rPr>
          <w:sz w:val="24"/>
          <w:szCs w:val="24"/>
          <w:lang w:val="sah-RU"/>
        </w:rPr>
        <w:t xml:space="preserve"> </w:t>
      </w:r>
      <w:r w:rsidR="00A248F8">
        <w:rPr>
          <w:sz w:val="24"/>
          <w:szCs w:val="24"/>
          <w:lang w:val="en-US"/>
        </w:rPr>
        <w:t>34</w:t>
      </w:r>
      <w:r w:rsidR="00A248F8" w:rsidRPr="004404DA">
        <w:rPr>
          <w:sz w:val="24"/>
          <w:szCs w:val="24"/>
          <w:lang w:val="sah-RU"/>
        </w:rPr>
        <w:t xml:space="preserve"> чаас.</w:t>
      </w:r>
    </w:p>
    <w:tbl>
      <w:tblPr>
        <w:tblStyle w:val="a3"/>
        <w:tblpPr w:leftFromText="180" w:rightFromText="180" w:vertAnchor="text" w:horzAnchor="page" w:tblpX="2128" w:tblpY="238"/>
        <w:tblW w:w="13619" w:type="dxa"/>
        <w:tblLayout w:type="fixed"/>
        <w:tblLook w:val="04A0" w:firstRow="1" w:lastRow="0" w:firstColumn="1" w:lastColumn="0" w:noHBand="0" w:noVBand="1"/>
      </w:tblPr>
      <w:tblGrid>
        <w:gridCol w:w="1459"/>
        <w:gridCol w:w="3643"/>
        <w:gridCol w:w="4007"/>
        <w:gridCol w:w="1275"/>
        <w:gridCol w:w="1690"/>
        <w:gridCol w:w="1545"/>
      </w:tblGrid>
      <w:tr w:rsidR="00A248F8" w:rsidTr="00A248F8">
        <w:trPr>
          <w:trHeight w:val="145"/>
        </w:trPr>
        <w:tc>
          <w:tcPr>
            <w:tcW w:w="1459" w:type="dxa"/>
            <w:vMerge w:val="restart"/>
            <w:vAlign w:val="center"/>
          </w:tcPr>
          <w:p w:rsidR="00A248F8" w:rsidRPr="00AC548F" w:rsidRDefault="00A248F8" w:rsidP="00A248F8">
            <w:pPr>
              <w:jc w:val="center"/>
              <w:rPr>
                <w:sz w:val="24"/>
                <w:szCs w:val="24"/>
              </w:rPr>
            </w:pPr>
            <w:r w:rsidRPr="00AC548F">
              <w:rPr>
                <w:sz w:val="24"/>
                <w:szCs w:val="24"/>
              </w:rPr>
              <w:t xml:space="preserve">№ </w:t>
            </w:r>
            <w:proofErr w:type="gramStart"/>
            <w:r w:rsidRPr="00AC548F">
              <w:rPr>
                <w:sz w:val="24"/>
                <w:szCs w:val="24"/>
              </w:rPr>
              <w:t>п</w:t>
            </w:r>
            <w:proofErr w:type="gramEnd"/>
            <w:r w:rsidRPr="00AC548F">
              <w:rPr>
                <w:sz w:val="24"/>
                <w:szCs w:val="24"/>
              </w:rPr>
              <w:t>/п</w:t>
            </w:r>
          </w:p>
        </w:tc>
        <w:tc>
          <w:tcPr>
            <w:tcW w:w="3643" w:type="dxa"/>
            <w:vMerge w:val="restart"/>
            <w:vAlign w:val="center"/>
          </w:tcPr>
          <w:p w:rsidR="00A248F8" w:rsidRPr="000D27EF" w:rsidRDefault="00A248F8" w:rsidP="00A248F8">
            <w:pPr>
              <w:jc w:val="center"/>
              <w:rPr>
                <w:sz w:val="24"/>
                <w:szCs w:val="24"/>
              </w:rPr>
            </w:pPr>
            <w:proofErr w:type="spellStart"/>
            <w:r w:rsidRPr="000D27EF">
              <w:rPr>
                <w:sz w:val="24"/>
                <w:szCs w:val="24"/>
              </w:rPr>
              <w:t>Уруок</w:t>
            </w:r>
            <w:proofErr w:type="spellEnd"/>
            <w:r w:rsidRPr="000D27EF">
              <w:rPr>
                <w:sz w:val="24"/>
                <w:szCs w:val="24"/>
              </w:rPr>
              <w:t xml:space="preserve"> </w:t>
            </w:r>
            <w:proofErr w:type="spellStart"/>
            <w:r w:rsidRPr="000D27EF">
              <w:rPr>
                <w:sz w:val="24"/>
                <w:szCs w:val="24"/>
              </w:rPr>
              <w:t>темата</w:t>
            </w:r>
            <w:proofErr w:type="spellEnd"/>
          </w:p>
        </w:tc>
        <w:tc>
          <w:tcPr>
            <w:tcW w:w="4007" w:type="dxa"/>
            <w:vMerge w:val="restart"/>
            <w:vAlign w:val="center"/>
          </w:tcPr>
          <w:p w:rsidR="00A248F8" w:rsidRPr="000D27EF" w:rsidRDefault="00A248F8" w:rsidP="00A248F8">
            <w:pPr>
              <w:jc w:val="center"/>
              <w:rPr>
                <w:sz w:val="24"/>
                <w:szCs w:val="24"/>
              </w:rPr>
            </w:pPr>
            <w:r w:rsidRPr="000D27EF">
              <w:rPr>
                <w:sz w:val="24"/>
                <w:szCs w:val="24"/>
              </w:rPr>
              <w:t>Сити</w:t>
            </w:r>
            <w:proofErr w:type="gramStart"/>
            <w:r w:rsidRPr="000D27EF">
              <w:rPr>
                <w:sz w:val="24"/>
                <w:szCs w:val="24"/>
                <w:lang w:val="en-US"/>
              </w:rPr>
              <w:t>h</w:t>
            </w:r>
            <w:proofErr w:type="spellStart"/>
            <w:proofErr w:type="gramEnd"/>
            <w:r w:rsidRPr="000D27EF">
              <w:rPr>
                <w:sz w:val="24"/>
                <w:szCs w:val="24"/>
              </w:rPr>
              <w:t>и</w:t>
            </w:r>
            <w:r>
              <w:rPr>
                <w:sz w:val="24"/>
                <w:szCs w:val="24"/>
              </w:rPr>
              <w:t>ллиэхт</w:t>
            </w:r>
            <w:r w:rsidRPr="000D27EF">
              <w:rPr>
                <w:sz w:val="24"/>
                <w:szCs w:val="24"/>
              </w:rPr>
              <w:t>ээх</w:t>
            </w:r>
            <w:proofErr w:type="spellEnd"/>
            <w:r w:rsidRPr="000D27EF">
              <w:rPr>
                <w:sz w:val="24"/>
                <w:szCs w:val="24"/>
              </w:rPr>
              <w:t xml:space="preserve"> </w:t>
            </w:r>
            <w:proofErr w:type="spellStart"/>
            <w:r w:rsidRPr="000D27EF">
              <w:rPr>
                <w:sz w:val="24"/>
                <w:szCs w:val="24"/>
              </w:rPr>
              <w:t>сатабыллар</w:t>
            </w:r>
            <w:proofErr w:type="spellEnd"/>
          </w:p>
        </w:tc>
        <w:tc>
          <w:tcPr>
            <w:tcW w:w="1275" w:type="dxa"/>
            <w:vMerge w:val="restart"/>
            <w:vAlign w:val="center"/>
          </w:tcPr>
          <w:p w:rsidR="00A248F8" w:rsidRPr="000D27EF" w:rsidRDefault="00A248F8" w:rsidP="00A248F8">
            <w:pPr>
              <w:jc w:val="center"/>
              <w:rPr>
                <w:sz w:val="24"/>
                <w:szCs w:val="24"/>
              </w:rPr>
            </w:pPr>
            <w:proofErr w:type="spellStart"/>
            <w:r w:rsidRPr="000D27EF">
              <w:rPr>
                <w:sz w:val="24"/>
                <w:szCs w:val="24"/>
              </w:rPr>
              <w:t>Ча</w:t>
            </w:r>
            <w:proofErr w:type="spellEnd"/>
            <w:proofErr w:type="gramStart"/>
            <w:r w:rsidRPr="000D27EF">
              <w:rPr>
                <w:sz w:val="24"/>
                <w:szCs w:val="24"/>
                <w:lang w:val="en-US"/>
              </w:rPr>
              <w:t>h</w:t>
            </w:r>
            <w:proofErr w:type="spellStart"/>
            <w:proofErr w:type="gramEnd"/>
            <w:r w:rsidRPr="000D27EF">
              <w:rPr>
                <w:sz w:val="24"/>
                <w:szCs w:val="24"/>
              </w:rPr>
              <w:t>ыыта</w:t>
            </w:r>
            <w:proofErr w:type="spellEnd"/>
          </w:p>
        </w:tc>
        <w:tc>
          <w:tcPr>
            <w:tcW w:w="3235" w:type="dxa"/>
            <w:gridSpan w:val="2"/>
            <w:vAlign w:val="center"/>
          </w:tcPr>
          <w:p w:rsidR="00A248F8" w:rsidRPr="000D27EF" w:rsidRDefault="00A248F8" w:rsidP="00A248F8">
            <w:pPr>
              <w:jc w:val="center"/>
              <w:rPr>
                <w:sz w:val="24"/>
                <w:szCs w:val="24"/>
              </w:rPr>
            </w:pPr>
            <w:proofErr w:type="spellStart"/>
            <w:r w:rsidRPr="000D27EF">
              <w:rPr>
                <w:sz w:val="24"/>
                <w:szCs w:val="24"/>
              </w:rPr>
              <w:t>Буолар</w:t>
            </w:r>
            <w:proofErr w:type="spellEnd"/>
            <w:r w:rsidRPr="000D27EF">
              <w:rPr>
                <w:sz w:val="24"/>
                <w:szCs w:val="24"/>
              </w:rPr>
              <w:t xml:space="preserve"> </w:t>
            </w:r>
            <w:proofErr w:type="spellStart"/>
            <w:r w:rsidRPr="000D27EF">
              <w:rPr>
                <w:sz w:val="24"/>
                <w:szCs w:val="24"/>
              </w:rPr>
              <w:t>к</w:t>
            </w:r>
            <w:r>
              <w:rPr>
                <w:sz w:val="24"/>
                <w:szCs w:val="24"/>
              </w:rPr>
              <w:t>ү</w:t>
            </w:r>
            <w:r w:rsidRPr="000D27EF">
              <w:rPr>
                <w:sz w:val="24"/>
                <w:szCs w:val="24"/>
              </w:rPr>
              <w:t>нэ</w:t>
            </w:r>
            <w:r>
              <w:rPr>
                <w:sz w:val="24"/>
                <w:szCs w:val="24"/>
              </w:rPr>
              <w:t>-</w:t>
            </w:r>
            <w:r w:rsidRPr="000D27EF">
              <w:rPr>
                <w:sz w:val="24"/>
                <w:szCs w:val="24"/>
              </w:rPr>
              <w:t>дьыла</w:t>
            </w:r>
            <w:proofErr w:type="spellEnd"/>
          </w:p>
        </w:tc>
      </w:tr>
      <w:tr w:rsidR="00A248F8" w:rsidTr="00A248F8">
        <w:trPr>
          <w:trHeight w:val="77"/>
        </w:trPr>
        <w:tc>
          <w:tcPr>
            <w:tcW w:w="1459" w:type="dxa"/>
            <w:vMerge/>
            <w:vAlign w:val="center"/>
          </w:tcPr>
          <w:p w:rsidR="00A248F8" w:rsidRPr="00AC548F" w:rsidRDefault="00A248F8" w:rsidP="00A248F8">
            <w:pPr>
              <w:jc w:val="center"/>
              <w:rPr>
                <w:sz w:val="24"/>
                <w:szCs w:val="24"/>
              </w:rPr>
            </w:pPr>
          </w:p>
        </w:tc>
        <w:tc>
          <w:tcPr>
            <w:tcW w:w="3643" w:type="dxa"/>
            <w:vMerge/>
            <w:vAlign w:val="center"/>
          </w:tcPr>
          <w:p w:rsidR="00A248F8" w:rsidRPr="000D27EF" w:rsidRDefault="00A248F8" w:rsidP="00A248F8">
            <w:pPr>
              <w:rPr>
                <w:sz w:val="24"/>
                <w:szCs w:val="24"/>
              </w:rPr>
            </w:pPr>
          </w:p>
        </w:tc>
        <w:tc>
          <w:tcPr>
            <w:tcW w:w="4007" w:type="dxa"/>
            <w:vMerge/>
          </w:tcPr>
          <w:p w:rsidR="00A248F8" w:rsidRPr="000D27EF" w:rsidRDefault="00A248F8" w:rsidP="00A248F8">
            <w:pPr>
              <w:rPr>
                <w:sz w:val="24"/>
                <w:szCs w:val="24"/>
              </w:rPr>
            </w:pPr>
          </w:p>
        </w:tc>
        <w:tc>
          <w:tcPr>
            <w:tcW w:w="1275" w:type="dxa"/>
            <w:vMerge/>
            <w:vAlign w:val="center"/>
          </w:tcPr>
          <w:p w:rsidR="00A248F8" w:rsidRPr="000D27EF" w:rsidRDefault="00A248F8" w:rsidP="00A248F8">
            <w:pPr>
              <w:jc w:val="center"/>
              <w:rPr>
                <w:sz w:val="24"/>
                <w:szCs w:val="24"/>
              </w:rPr>
            </w:pPr>
          </w:p>
        </w:tc>
        <w:tc>
          <w:tcPr>
            <w:tcW w:w="1690" w:type="dxa"/>
            <w:vAlign w:val="center"/>
          </w:tcPr>
          <w:p w:rsidR="00A248F8" w:rsidRPr="000D27EF" w:rsidRDefault="00A248F8" w:rsidP="00A248F8">
            <w:pPr>
              <w:jc w:val="center"/>
              <w:rPr>
                <w:sz w:val="24"/>
                <w:szCs w:val="24"/>
              </w:rPr>
            </w:pPr>
            <w:proofErr w:type="spellStart"/>
            <w:r w:rsidRPr="000D27EF">
              <w:rPr>
                <w:sz w:val="24"/>
                <w:szCs w:val="24"/>
              </w:rPr>
              <w:t>былаан</w:t>
            </w:r>
            <w:proofErr w:type="spellEnd"/>
          </w:p>
        </w:tc>
        <w:tc>
          <w:tcPr>
            <w:tcW w:w="1545" w:type="dxa"/>
            <w:vAlign w:val="center"/>
          </w:tcPr>
          <w:p w:rsidR="00A248F8" w:rsidRPr="000D27EF" w:rsidRDefault="00A248F8" w:rsidP="00A248F8">
            <w:pPr>
              <w:jc w:val="center"/>
              <w:rPr>
                <w:sz w:val="24"/>
                <w:szCs w:val="24"/>
              </w:rPr>
            </w:pPr>
            <w:proofErr w:type="spellStart"/>
            <w:r w:rsidRPr="000D27EF">
              <w:rPr>
                <w:sz w:val="24"/>
                <w:szCs w:val="24"/>
              </w:rPr>
              <w:t>туолбута</w:t>
            </w:r>
            <w:proofErr w:type="spellEnd"/>
          </w:p>
        </w:tc>
      </w:tr>
      <w:tr w:rsidR="00A248F8" w:rsidTr="00A248F8">
        <w:trPr>
          <w:trHeight w:val="442"/>
        </w:trPr>
        <w:tc>
          <w:tcPr>
            <w:tcW w:w="1459" w:type="dxa"/>
            <w:vAlign w:val="center"/>
          </w:tcPr>
          <w:p w:rsidR="00A248F8" w:rsidRPr="00521C0A" w:rsidRDefault="00A248F8" w:rsidP="00A248F8">
            <w:pPr>
              <w:jc w:val="center"/>
              <w:rPr>
                <w:sz w:val="24"/>
                <w:szCs w:val="24"/>
                <w:lang w:val="en-US"/>
              </w:rPr>
            </w:pPr>
            <w:r>
              <w:rPr>
                <w:sz w:val="24"/>
                <w:szCs w:val="24"/>
                <w:lang w:val="en-US"/>
              </w:rPr>
              <w:t>1</w:t>
            </w:r>
            <w:r w:rsidRPr="00AC548F">
              <w:rPr>
                <w:sz w:val="24"/>
                <w:szCs w:val="24"/>
              </w:rPr>
              <w:t>-</w:t>
            </w:r>
            <w:r>
              <w:rPr>
                <w:sz w:val="24"/>
                <w:szCs w:val="24"/>
                <w:lang w:val="en-US"/>
              </w:rPr>
              <w:t>2</w:t>
            </w:r>
          </w:p>
        </w:tc>
        <w:tc>
          <w:tcPr>
            <w:tcW w:w="3643" w:type="dxa"/>
            <w:vAlign w:val="center"/>
          </w:tcPr>
          <w:p w:rsidR="00A248F8" w:rsidRPr="000D27EF" w:rsidRDefault="00A248F8" w:rsidP="00A248F8">
            <w:pPr>
              <w:autoSpaceDE w:val="0"/>
              <w:autoSpaceDN w:val="0"/>
              <w:adjustRightInd w:val="0"/>
              <w:spacing w:line="244" w:lineRule="auto"/>
              <w:rPr>
                <w:sz w:val="24"/>
                <w:szCs w:val="24"/>
              </w:rPr>
            </w:pPr>
            <w:r w:rsidRPr="000D27EF">
              <w:rPr>
                <w:sz w:val="24"/>
                <w:szCs w:val="24"/>
              </w:rPr>
              <w:t>«</w:t>
            </w:r>
            <w:proofErr w:type="spellStart"/>
            <w:r w:rsidRPr="000D27EF">
              <w:rPr>
                <w:sz w:val="24"/>
                <w:szCs w:val="24"/>
              </w:rPr>
              <w:t>Атах</w:t>
            </w:r>
            <w:proofErr w:type="spellEnd"/>
            <w:r w:rsidRPr="000D27EF">
              <w:rPr>
                <w:sz w:val="24"/>
                <w:szCs w:val="24"/>
              </w:rPr>
              <w:t xml:space="preserve"> </w:t>
            </w:r>
            <w:proofErr w:type="spellStart"/>
            <w:r w:rsidRPr="000D27EF">
              <w:rPr>
                <w:sz w:val="24"/>
                <w:szCs w:val="24"/>
              </w:rPr>
              <w:t>тэпсиитэ</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442"/>
        </w:trPr>
        <w:tc>
          <w:tcPr>
            <w:tcW w:w="1459" w:type="dxa"/>
            <w:vAlign w:val="center"/>
          </w:tcPr>
          <w:p w:rsidR="00A248F8" w:rsidRPr="00521C0A" w:rsidRDefault="00A248F8" w:rsidP="00A248F8">
            <w:pPr>
              <w:jc w:val="center"/>
              <w:rPr>
                <w:sz w:val="24"/>
                <w:szCs w:val="24"/>
                <w:lang w:val="en-US"/>
              </w:rPr>
            </w:pPr>
            <w:r>
              <w:rPr>
                <w:sz w:val="24"/>
                <w:szCs w:val="24"/>
                <w:lang w:val="en-US"/>
              </w:rPr>
              <w:t>3</w:t>
            </w:r>
            <w:r w:rsidRPr="00AC548F">
              <w:rPr>
                <w:sz w:val="24"/>
                <w:szCs w:val="24"/>
              </w:rPr>
              <w:t>-</w:t>
            </w:r>
            <w:r>
              <w:rPr>
                <w:sz w:val="24"/>
                <w:szCs w:val="24"/>
                <w:lang w:val="en-US"/>
              </w:rPr>
              <w:t>4</w:t>
            </w:r>
          </w:p>
        </w:tc>
        <w:tc>
          <w:tcPr>
            <w:tcW w:w="3643" w:type="dxa"/>
            <w:vAlign w:val="center"/>
          </w:tcPr>
          <w:p w:rsidR="00A248F8" w:rsidRPr="000D27EF" w:rsidRDefault="00A248F8" w:rsidP="00A248F8">
            <w:pPr>
              <w:autoSpaceDE w:val="0"/>
              <w:autoSpaceDN w:val="0"/>
              <w:adjustRightInd w:val="0"/>
              <w:spacing w:line="244" w:lineRule="auto"/>
              <w:rPr>
                <w:sz w:val="24"/>
                <w:szCs w:val="24"/>
              </w:rPr>
            </w:pPr>
            <w:r w:rsidRPr="000D27EF">
              <w:rPr>
                <w:sz w:val="24"/>
                <w:szCs w:val="24"/>
              </w:rPr>
              <w:t>«</w:t>
            </w:r>
            <w:proofErr w:type="spellStart"/>
            <w:r w:rsidRPr="000D27EF">
              <w:rPr>
                <w:sz w:val="24"/>
                <w:szCs w:val="24"/>
              </w:rPr>
              <w:t>Атаралаан</w:t>
            </w:r>
            <w:proofErr w:type="spellEnd"/>
            <w:r w:rsidRPr="000D27EF">
              <w:rPr>
                <w:sz w:val="24"/>
                <w:szCs w:val="24"/>
              </w:rPr>
              <w:t xml:space="preserve"> </w:t>
            </w:r>
            <w:proofErr w:type="spellStart"/>
            <w:r w:rsidRPr="000D27EF">
              <w:rPr>
                <w:sz w:val="24"/>
                <w:szCs w:val="24"/>
              </w:rPr>
              <w:t>с</w:t>
            </w:r>
            <w:r>
              <w:rPr>
                <w:sz w:val="24"/>
                <w:szCs w:val="24"/>
              </w:rPr>
              <w:t>үү</w:t>
            </w:r>
            <w:proofErr w:type="gramStart"/>
            <w:r w:rsidRPr="000D27EF">
              <w:rPr>
                <w:sz w:val="24"/>
                <w:szCs w:val="24"/>
              </w:rPr>
              <w:t>р</w:t>
            </w:r>
            <w:proofErr w:type="gramEnd"/>
            <w:r>
              <w:rPr>
                <w:sz w:val="24"/>
                <w:szCs w:val="24"/>
              </w:rPr>
              <w:t>үү</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442"/>
        </w:trPr>
        <w:tc>
          <w:tcPr>
            <w:tcW w:w="1459" w:type="dxa"/>
            <w:vAlign w:val="center"/>
          </w:tcPr>
          <w:p w:rsidR="00A248F8" w:rsidRPr="00AC548F" w:rsidRDefault="00A248F8" w:rsidP="00A248F8">
            <w:pPr>
              <w:jc w:val="center"/>
              <w:rPr>
                <w:sz w:val="24"/>
                <w:szCs w:val="24"/>
              </w:rPr>
            </w:pPr>
            <w:r>
              <w:rPr>
                <w:sz w:val="24"/>
                <w:szCs w:val="24"/>
              </w:rPr>
              <w:t>5</w:t>
            </w:r>
            <w:r w:rsidRPr="00AC548F">
              <w:rPr>
                <w:sz w:val="24"/>
                <w:szCs w:val="24"/>
              </w:rPr>
              <w:t>-</w:t>
            </w:r>
            <w:r>
              <w:rPr>
                <w:sz w:val="24"/>
                <w:szCs w:val="24"/>
              </w:rPr>
              <w:t>6</w:t>
            </w:r>
          </w:p>
        </w:tc>
        <w:tc>
          <w:tcPr>
            <w:tcW w:w="3643" w:type="dxa"/>
            <w:vAlign w:val="center"/>
          </w:tcPr>
          <w:p w:rsidR="00A248F8" w:rsidRPr="000D27EF" w:rsidRDefault="00A248F8" w:rsidP="00A248F8">
            <w:pPr>
              <w:rPr>
                <w:sz w:val="24"/>
                <w:szCs w:val="24"/>
              </w:rPr>
            </w:pPr>
            <w:r w:rsidRPr="000D27EF">
              <w:rPr>
                <w:sz w:val="24"/>
                <w:szCs w:val="24"/>
              </w:rPr>
              <w:t>«</w:t>
            </w:r>
            <w:proofErr w:type="spellStart"/>
            <w:r w:rsidRPr="000D27EF">
              <w:rPr>
                <w:sz w:val="24"/>
                <w:szCs w:val="24"/>
              </w:rPr>
              <w:t>Хаамыска</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442"/>
        </w:trPr>
        <w:tc>
          <w:tcPr>
            <w:tcW w:w="1459" w:type="dxa"/>
            <w:vAlign w:val="center"/>
          </w:tcPr>
          <w:p w:rsidR="00A248F8" w:rsidRPr="00AC548F" w:rsidRDefault="00A248F8" w:rsidP="00A248F8">
            <w:pPr>
              <w:jc w:val="center"/>
              <w:rPr>
                <w:sz w:val="24"/>
                <w:szCs w:val="24"/>
              </w:rPr>
            </w:pPr>
            <w:r>
              <w:rPr>
                <w:sz w:val="24"/>
                <w:szCs w:val="24"/>
              </w:rPr>
              <w:t>7</w:t>
            </w:r>
            <w:r w:rsidRPr="00AC548F">
              <w:rPr>
                <w:sz w:val="24"/>
                <w:szCs w:val="24"/>
              </w:rPr>
              <w:t>-</w:t>
            </w:r>
            <w:r>
              <w:rPr>
                <w:sz w:val="24"/>
                <w:szCs w:val="24"/>
              </w:rPr>
              <w:t>8</w:t>
            </w:r>
          </w:p>
        </w:tc>
        <w:tc>
          <w:tcPr>
            <w:tcW w:w="3643" w:type="dxa"/>
            <w:vAlign w:val="center"/>
          </w:tcPr>
          <w:p w:rsidR="00A248F8" w:rsidRPr="000D27EF" w:rsidRDefault="00A248F8" w:rsidP="00A248F8">
            <w:pPr>
              <w:rPr>
                <w:sz w:val="24"/>
                <w:szCs w:val="24"/>
              </w:rPr>
            </w:pPr>
            <w:r w:rsidRPr="000D27EF">
              <w:rPr>
                <w:sz w:val="24"/>
                <w:szCs w:val="24"/>
              </w:rPr>
              <w:t>«</w:t>
            </w:r>
            <w:proofErr w:type="spellStart"/>
            <w:r w:rsidRPr="000D27EF">
              <w:rPr>
                <w:sz w:val="24"/>
                <w:szCs w:val="24"/>
              </w:rPr>
              <w:t>Хабылык</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442"/>
        </w:trPr>
        <w:tc>
          <w:tcPr>
            <w:tcW w:w="1459" w:type="dxa"/>
            <w:vAlign w:val="center"/>
          </w:tcPr>
          <w:p w:rsidR="00A248F8" w:rsidRPr="00AC548F" w:rsidRDefault="00A248F8" w:rsidP="00A248F8">
            <w:pPr>
              <w:jc w:val="center"/>
              <w:rPr>
                <w:sz w:val="24"/>
                <w:szCs w:val="24"/>
              </w:rPr>
            </w:pPr>
            <w:r>
              <w:rPr>
                <w:sz w:val="24"/>
                <w:szCs w:val="24"/>
              </w:rPr>
              <w:t>9</w:t>
            </w:r>
            <w:r w:rsidRPr="00AC548F">
              <w:rPr>
                <w:sz w:val="24"/>
                <w:szCs w:val="24"/>
              </w:rPr>
              <w:t>-</w:t>
            </w:r>
            <w:r>
              <w:rPr>
                <w:sz w:val="24"/>
                <w:szCs w:val="24"/>
              </w:rPr>
              <w:t>10</w:t>
            </w:r>
          </w:p>
        </w:tc>
        <w:tc>
          <w:tcPr>
            <w:tcW w:w="3643" w:type="dxa"/>
            <w:vAlign w:val="center"/>
          </w:tcPr>
          <w:p w:rsidR="00A248F8" w:rsidRPr="000D27EF" w:rsidRDefault="00A248F8" w:rsidP="00A248F8">
            <w:pPr>
              <w:autoSpaceDE w:val="0"/>
              <w:autoSpaceDN w:val="0"/>
              <w:adjustRightInd w:val="0"/>
              <w:spacing w:line="244" w:lineRule="auto"/>
              <w:rPr>
                <w:sz w:val="24"/>
                <w:szCs w:val="24"/>
              </w:rPr>
            </w:pPr>
            <w:r>
              <w:rPr>
                <w:sz w:val="24"/>
                <w:szCs w:val="24"/>
              </w:rPr>
              <w:t>«</w:t>
            </w:r>
            <w:proofErr w:type="spellStart"/>
            <w:r>
              <w:rPr>
                <w:sz w:val="24"/>
                <w:szCs w:val="24"/>
              </w:rPr>
              <w:t>Тырыынка</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434"/>
        </w:trPr>
        <w:tc>
          <w:tcPr>
            <w:tcW w:w="1459" w:type="dxa"/>
            <w:vAlign w:val="center"/>
          </w:tcPr>
          <w:p w:rsidR="00A248F8" w:rsidRPr="00AC548F" w:rsidRDefault="00A248F8" w:rsidP="00A248F8">
            <w:pPr>
              <w:jc w:val="center"/>
              <w:rPr>
                <w:sz w:val="24"/>
                <w:szCs w:val="24"/>
              </w:rPr>
            </w:pPr>
            <w:r>
              <w:rPr>
                <w:sz w:val="24"/>
                <w:szCs w:val="24"/>
              </w:rPr>
              <w:t>11</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К</w:t>
            </w:r>
            <w:r>
              <w:rPr>
                <w:sz w:val="24"/>
                <w:szCs w:val="24"/>
              </w:rPr>
              <w:t>ү</w:t>
            </w:r>
            <w:proofErr w:type="gramStart"/>
            <w:r w:rsidRPr="000D27EF">
              <w:rPr>
                <w:sz w:val="24"/>
                <w:szCs w:val="24"/>
              </w:rPr>
              <w:t>л</w:t>
            </w:r>
            <w:proofErr w:type="gramEnd"/>
            <w:r>
              <w:rPr>
                <w:sz w:val="24"/>
                <w:szCs w:val="24"/>
              </w:rPr>
              <w:t>үү</w:t>
            </w:r>
            <w:r w:rsidRPr="000D27EF">
              <w:rPr>
                <w:sz w:val="24"/>
                <w:szCs w:val="24"/>
              </w:rPr>
              <w:t>стэ</w:t>
            </w:r>
            <w:proofErr w:type="spellEnd"/>
            <w:r w:rsidRPr="000D27EF">
              <w:rPr>
                <w:sz w:val="24"/>
                <w:szCs w:val="24"/>
                <w:lang w:val="en-US"/>
              </w:rPr>
              <w:t>h</w:t>
            </w:r>
            <w:proofErr w:type="spellStart"/>
            <w:r w:rsidRPr="000D27EF">
              <w:rPr>
                <w:sz w:val="24"/>
                <w:szCs w:val="24"/>
              </w:rPr>
              <w:t>ии</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1</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442"/>
        </w:trPr>
        <w:tc>
          <w:tcPr>
            <w:tcW w:w="1459" w:type="dxa"/>
            <w:vAlign w:val="center"/>
          </w:tcPr>
          <w:p w:rsidR="00A248F8" w:rsidRPr="00AC548F" w:rsidRDefault="00A248F8" w:rsidP="00A248F8">
            <w:pPr>
              <w:jc w:val="center"/>
              <w:rPr>
                <w:sz w:val="24"/>
                <w:szCs w:val="24"/>
              </w:rPr>
            </w:pPr>
            <w:r>
              <w:rPr>
                <w:sz w:val="24"/>
                <w:szCs w:val="24"/>
              </w:rPr>
              <w:t>12</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М</w:t>
            </w:r>
            <w:r>
              <w:rPr>
                <w:sz w:val="24"/>
                <w:szCs w:val="24"/>
              </w:rPr>
              <w:t>ү</w:t>
            </w:r>
            <w:proofErr w:type="spellEnd"/>
            <w:proofErr w:type="gramStart"/>
            <w:r w:rsidRPr="000D27EF">
              <w:rPr>
                <w:sz w:val="24"/>
                <w:szCs w:val="24"/>
                <w:lang w:val="en-US"/>
              </w:rPr>
              <w:t>h</w:t>
            </w:r>
            <w:proofErr w:type="spellStart"/>
            <w:proofErr w:type="gramEnd"/>
            <w:r w:rsidRPr="000D27EF">
              <w:rPr>
                <w:sz w:val="24"/>
                <w:szCs w:val="24"/>
              </w:rPr>
              <w:t>эни</w:t>
            </w:r>
            <w:proofErr w:type="spellEnd"/>
            <w:r w:rsidRPr="000D27EF">
              <w:rPr>
                <w:sz w:val="24"/>
                <w:szCs w:val="24"/>
              </w:rPr>
              <w:t xml:space="preserve"> </w:t>
            </w:r>
            <w:proofErr w:type="spellStart"/>
            <w:r w:rsidRPr="000D27EF">
              <w:rPr>
                <w:sz w:val="24"/>
                <w:szCs w:val="24"/>
              </w:rPr>
              <w:t>былдьа</w:t>
            </w:r>
            <w:proofErr w:type="spellEnd"/>
            <w:r w:rsidRPr="000D27EF">
              <w:rPr>
                <w:sz w:val="24"/>
                <w:szCs w:val="24"/>
                <w:lang w:val="en-US"/>
              </w:rPr>
              <w:t>h</w:t>
            </w:r>
            <w:proofErr w:type="spellStart"/>
            <w:r w:rsidRPr="000D27EF">
              <w:rPr>
                <w:sz w:val="24"/>
                <w:szCs w:val="24"/>
              </w:rPr>
              <w:t>ыы</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1</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595"/>
        </w:trPr>
        <w:tc>
          <w:tcPr>
            <w:tcW w:w="1459" w:type="dxa"/>
            <w:vAlign w:val="center"/>
          </w:tcPr>
          <w:p w:rsidR="00A248F8" w:rsidRPr="00AC548F" w:rsidRDefault="00A248F8" w:rsidP="00A248F8">
            <w:pPr>
              <w:jc w:val="center"/>
              <w:rPr>
                <w:sz w:val="24"/>
                <w:szCs w:val="24"/>
              </w:rPr>
            </w:pPr>
            <w:r>
              <w:rPr>
                <w:sz w:val="24"/>
                <w:szCs w:val="24"/>
              </w:rPr>
              <w:t>13</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Харах</w:t>
            </w:r>
            <w:proofErr w:type="spellEnd"/>
            <w:r w:rsidRPr="000D27EF">
              <w:rPr>
                <w:sz w:val="24"/>
                <w:szCs w:val="24"/>
              </w:rPr>
              <w:t xml:space="preserve"> </w:t>
            </w:r>
            <w:proofErr w:type="spellStart"/>
            <w:r w:rsidRPr="000D27EF">
              <w:rPr>
                <w:sz w:val="24"/>
                <w:szCs w:val="24"/>
              </w:rPr>
              <w:t>симсии</w:t>
            </w:r>
            <w:proofErr w:type="spellEnd"/>
            <w:r w:rsidRPr="000D27EF">
              <w:rPr>
                <w:sz w:val="24"/>
                <w:szCs w:val="24"/>
              </w:rPr>
              <w:t>».</w:t>
            </w:r>
          </w:p>
        </w:tc>
        <w:tc>
          <w:tcPr>
            <w:tcW w:w="4007" w:type="dxa"/>
          </w:tcPr>
          <w:p w:rsidR="00A248F8"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p w:rsidR="00A248F8" w:rsidRPr="000D27EF" w:rsidRDefault="00A248F8" w:rsidP="00A248F8">
            <w:pPr>
              <w:rPr>
                <w:sz w:val="24"/>
                <w:szCs w:val="24"/>
              </w:rPr>
            </w:pPr>
          </w:p>
        </w:tc>
        <w:tc>
          <w:tcPr>
            <w:tcW w:w="1275" w:type="dxa"/>
            <w:vAlign w:val="center"/>
          </w:tcPr>
          <w:p w:rsidR="00A248F8" w:rsidRPr="000D27EF" w:rsidRDefault="00A248F8" w:rsidP="00A248F8">
            <w:pPr>
              <w:jc w:val="center"/>
              <w:rPr>
                <w:sz w:val="24"/>
                <w:szCs w:val="24"/>
              </w:rPr>
            </w:pPr>
            <w:r w:rsidRPr="000D27EF">
              <w:rPr>
                <w:sz w:val="24"/>
                <w:szCs w:val="24"/>
              </w:rPr>
              <w:t>1</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153"/>
        </w:trPr>
        <w:tc>
          <w:tcPr>
            <w:tcW w:w="1459" w:type="dxa"/>
            <w:vAlign w:val="center"/>
          </w:tcPr>
          <w:p w:rsidR="00A248F8" w:rsidRPr="00AC548F" w:rsidRDefault="00A248F8" w:rsidP="00A248F8">
            <w:pPr>
              <w:jc w:val="center"/>
              <w:rPr>
                <w:sz w:val="24"/>
                <w:szCs w:val="24"/>
              </w:rPr>
            </w:pPr>
            <w:r>
              <w:rPr>
                <w:sz w:val="24"/>
                <w:szCs w:val="24"/>
              </w:rPr>
              <w:t>14</w:t>
            </w:r>
            <w:r w:rsidRPr="00AC548F">
              <w:rPr>
                <w:sz w:val="24"/>
                <w:szCs w:val="24"/>
              </w:rPr>
              <w:t>-</w:t>
            </w:r>
            <w:r>
              <w:rPr>
                <w:sz w:val="24"/>
                <w:szCs w:val="24"/>
              </w:rPr>
              <w:t>15</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Аат</w:t>
            </w:r>
            <w:proofErr w:type="spellEnd"/>
            <w:r w:rsidRPr="000D27EF">
              <w:rPr>
                <w:sz w:val="24"/>
                <w:szCs w:val="24"/>
              </w:rPr>
              <w:t xml:space="preserve"> </w:t>
            </w:r>
            <w:proofErr w:type="spellStart"/>
            <w:r w:rsidRPr="000D27EF">
              <w:rPr>
                <w:sz w:val="24"/>
                <w:szCs w:val="24"/>
              </w:rPr>
              <w:t>та</w:t>
            </w:r>
            <w:r>
              <w:rPr>
                <w:sz w:val="24"/>
                <w:szCs w:val="24"/>
              </w:rPr>
              <w:t>а</w:t>
            </w:r>
            <w:r w:rsidRPr="000D27EF">
              <w:rPr>
                <w:sz w:val="24"/>
                <w:szCs w:val="24"/>
              </w:rPr>
              <w:t>йсыыта</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16</w:t>
            </w:r>
            <w:r w:rsidRPr="00AC548F">
              <w:rPr>
                <w:sz w:val="24"/>
                <w:szCs w:val="24"/>
              </w:rPr>
              <w:t>-</w:t>
            </w:r>
            <w:r>
              <w:rPr>
                <w:sz w:val="24"/>
                <w:szCs w:val="24"/>
              </w:rPr>
              <w:t>17</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Дул</w:t>
            </w:r>
            <w:r>
              <w:rPr>
                <w:sz w:val="24"/>
                <w:szCs w:val="24"/>
              </w:rPr>
              <w:t>ђ</w:t>
            </w:r>
            <w:r w:rsidRPr="000D27EF">
              <w:rPr>
                <w:sz w:val="24"/>
                <w:szCs w:val="24"/>
              </w:rPr>
              <w:t>аны</w:t>
            </w:r>
            <w:proofErr w:type="spellEnd"/>
            <w:r w:rsidRPr="000D27EF">
              <w:rPr>
                <w:sz w:val="24"/>
                <w:szCs w:val="24"/>
              </w:rPr>
              <w:t xml:space="preserve"> </w:t>
            </w:r>
            <w:proofErr w:type="spellStart"/>
            <w:r w:rsidRPr="000D27EF">
              <w:rPr>
                <w:sz w:val="24"/>
                <w:szCs w:val="24"/>
              </w:rPr>
              <w:t>тумнуу</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18-</w:t>
            </w:r>
            <w:r w:rsidRPr="00AC548F">
              <w:rPr>
                <w:sz w:val="24"/>
                <w:szCs w:val="24"/>
              </w:rPr>
              <w:t>1</w:t>
            </w:r>
            <w:r>
              <w:rPr>
                <w:sz w:val="24"/>
                <w:szCs w:val="24"/>
              </w:rPr>
              <w:t>9</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proofErr w:type="gramStart"/>
            <w:r w:rsidRPr="000D27EF">
              <w:rPr>
                <w:sz w:val="24"/>
                <w:szCs w:val="24"/>
              </w:rPr>
              <w:t>Б</w:t>
            </w:r>
            <w:proofErr w:type="gramEnd"/>
            <w:r>
              <w:rPr>
                <w:sz w:val="24"/>
                <w:szCs w:val="24"/>
              </w:rPr>
              <w:t>ө</w:t>
            </w:r>
            <w:r w:rsidRPr="000D27EF">
              <w:rPr>
                <w:sz w:val="24"/>
                <w:szCs w:val="24"/>
              </w:rPr>
              <w:t>т</w:t>
            </w:r>
            <w:r>
              <w:rPr>
                <w:sz w:val="24"/>
                <w:szCs w:val="24"/>
              </w:rPr>
              <w:t>үү</w:t>
            </w:r>
            <w:r w:rsidRPr="000D27EF">
              <w:rPr>
                <w:sz w:val="24"/>
                <w:szCs w:val="24"/>
              </w:rPr>
              <w:t>ктэ</w:t>
            </w:r>
            <w:proofErr w:type="spellEnd"/>
            <w:r w:rsidRPr="000D27EF">
              <w:rPr>
                <w:sz w:val="24"/>
                <w:szCs w:val="24"/>
                <w:lang w:val="en-US"/>
              </w:rPr>
              <w:t>h</w:t>
            </w:r>
            <w:proofErr w:type="spellStart"/>
            <w:r w:rsidRPr="000D27EF">
              <w:rPr>
                <w:sz w:val="24"/>
                <w:szCs w:val="24"/>
              </w:rPr>
              <w:t>ии</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20</w:t>
            </w:r>
            <w:r w:rsidRPr="00AC548F">
              <w:rPr>
                <w:sz w:val="24"/>
                <w:szCs w:val="24"/>
              </w:rPr>
              <w:t>-</w:t>
            </w:r>
            <w:r>
              <w:rPr>
                <w:sz w:val="24"/>
                <w:szCs w:val="24"/>
              </w:rPr>
              <w:t>21</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Таба</w:t>
            </w:r>
            <w:proofErr w:type="spellEnd"/>
            <w:r w:rsidRPr="000D27EF">
              <w:rPr>
                <w:sz w:val="24"/>
                <w:szCs w:val="24"/>
              </w:rPr>
              <w:t xml:space="preserve">  </w:t>
            </w:r>
            <w:proofErr w:type="spellStart"/>
            <w:r w:rsidRPr="000D27EF">
              <w:rPr>
                <w:sz w:val="24"/>
                <w:szCs w:val="24"/>
              </w:rPr>
              <w:t>о</w:t>
            </w:r>
            <w:r>
              <w:rPr>
                <w:sz w:val="24"/>
                <w:szCs w:val="24"/>
              </w:rPr>
              <w:t>ђ</w:t>
            </w:r>
            <w:r w:rsidRPr="000D27EF">
              <w:rPr>
                <w:sz w:val="24"/>
                <w:szCs w:val="24"/>
              </w:rPr>
              <w:t>устарыма</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lastRenderedPageBreak/>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lastRenderedPageBreak/>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lastRenderedPageBreak/>
              <w:t>22</w:t>
            </w:r>
            <w:r w:rsidRPr="00AC548F">
              <w:rPr>
                <w:sz w:val="24"/>
                <w:szCs w:val="24"/>
              </w:rPr>
              <w:t>-</w:t>
            </w:r>
            <w:r>
              <w:rPr>
                <w:sz w:val="24"/>
                <w:szCs w:val="24"/>
              </w:rPr>
              <w:t>23</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Мас</w:t>
            </w:r>
            <w:proofErr w:type="spellEnd"/>
            <w:r w:rsidRPr="000D27EF">
              <w:rPr>
                <w:sz w:val="24"/>
                <w:szCs w:val="24"/>
              </w:rPr>
              <w:t xml:space="preserve"> </w:t>
            </w:r>
            <w:proofErr w:type="spellStart"/>
            <w:r w:rsidRPr="000D27EF">
              <w:rPr>
                <w:sz w:val="24"/>
                <w:szCs w:val="24"/>
              </w:rPr>
              <w:t>тарды</w:t>
            </w:r>
            <w:proofErr w:type="spellEnd"/>
            <w:proofErr w:type="gramStart"/>
            <w:r w:rsidRPr="000D27EF">
              <w:rPr>
                <w:sz w:val="24"/>
                <w:szCs w:val="24"/>
                <w:lang w:val="en-US"/>
              </w:rPr>
              <w:t>h</w:t>
            </w:r>
            <w:proofErr w:type="spellStart"/>
            <w:proofErr w:type="gramEnd"/>
            <w:r w:rsidRPr="000D27EF">
              <w:rPr>
                <w:sz w:val="24"/>
                <w:szCs w:val="24"/>
              </w:rPr>
              <w:t>ыыта</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24</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Кылыы</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1</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25</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«Ыста</w:t>
            </w:r>
            <w:r>
              <w:rPr>
                <w:sz w:val="24"/>
                <w:szCs w:val="24"/>
              </w:rPr>
              <w:t>ң</w:t>
            </w:r>
            <w:r w:rsidRPr="000D27EF">
              <w:rPr>
                <w:sz w:val="24"/>
                <w:szCs w:val="24"/>
              </w:rPr>
              <w:t>а».</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1</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26</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Куобах</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1</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27</w:t>
            </w:r>
            <w:r w:rsidRPr="00AC548F">
              <w:rPr>
                <w:sz w:val="24"/>
                <w:szCs w:val="24"/>
              </w:rPr>
              <w:t>-</w:t>
            </w:r>
            <w:r>
              <w:rPr>
                <w:sz w:val="24"/>
                <w:szCs w:val="24"/>
              </w:rPr>
              <w:t>28</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Быаны</w:t>
            </w:r>
            <w:proofErr w:type="spellEnd"/>
            <w:r w:rsidRPr="000D27EF">
              <w:rPr>
                <w:sz w:val="24"/>
                <w:szCs w:val="24"/>
              </w:rPr>
              <w:t xml:space="preserve"> </w:t>
            </w:r>
            <w:proofErr w:type="spellStart"/>
            <w:r w:rsidRPr="000D27EF">
              <w:rPr>
                <w:sz w:val="24"/>
                <w:szCs w:val="24"/>
              </w:rPr>
              <w:t>к</w:t>
            </w:r>
            <w:r>
              <w:rPr>
                <w:sz w:val="24"/>
                <w:szCs w:val="24"/>
              </w:rPr>
              <w:t>ө</w:t>
            </w:r>
            <w:proofErr w:type="gramStart"/>
            <w:r w:rsidRPr="000D27EF">
              <w:rPr>
                <w:sz w:val="24"/>
                <w:szCs w:val="24"/>
              </w:rPr>
              <w:t>т</w:t>
            </w:r>
            <w:proofErr w:type="gramEnd"/>
            <w:r>
              <w:rPr>
                <w:sz w:val="24"/>
                <w:szCs w:val="24"/>
              </w:rPr>
              <w:t>үү</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29</w:t>
            </w:r>
            <w:r w:rsidRPr="00AC548F">
              <w:rPr>
                <w:sz w:val="24"/>
                <w:szCs w:val="24"/>
              </w:rPr>
              <w:t>-</w:t>
            </w:r>
            <w:r>
              <w:rPr>
                <w:sz w:val="24"/>
                <w:szCs w:val="24"/>
              </w:rPr>
              <w:t>30</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Ойбонтон</w:t>
            </w:r>
            <w:proofErr w:type="spellEnd"/>
            <w:r w:rsidRPr="000D27EF">
              <w:rPr>
                <w:sz w:val="24"/>
                <w:szCs w:val="24"/>
              </w:rPr>
              <w:t xml:space="preserve"> </w:t>
            </w:r>
            <w:proofErr w:type="spellStart"/>
            <w:r w:rsidRPr="000D27EF">
              <w:rPr>
                <w:sz w:val="24"/>
                <w:szCs w:val="24"/>
              </w:rPr>
              <w:t>уулаа</w:t>
            </w:r>
            <w:proofErr w:type="spellEnd"/>
            <w:proofErr w:type="gramStart"/>
            <w:r w:rsidRPr="000D27EF">
              <w:rPr>
                <w:sz w:val="24"/>
                <w:szCs w:val="24"/>
                <w:lang w:val="en-US"/>
              </w:rPr>
              <w:t>h</w:t>
            </w:r>
            <w:proofErr w:type="spellStart"/>
            <w:proofErr w:type="gramEnd"/>
            <w:r w:rsidRPr="000D27EF">
              <w:rPr>
                <w:sz w:val="24"/>
                <w:szCs w:val="24"/>
              </w:rPr>
              <w:t>ын</w:t>
            </w:r>
            <w:proofErr w:type="spellEnd"/>
            <w:r w:rsidRPr="000D27EF">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77"/>
        </w:trPr>
        <w:tc>
          <w:tcPr>
            <w:tcW w:w="1459" w:type="dxa"/>
            <w:vAlign w:val="center"/>
          </w:tcPr>
          <w:p w:rsidR="00A248F8" w:rsidRPr="00AC548F" w:rsidRDefault="00A248F8" w:rsidP="00A248F8">
            <w:pPr>
              <w:jc w:val="center"/>
              <w:rPr>
                <w:sz w:val="24"/>
                <w:szCs w:val="24"/>
              </w:rPr>
            </w:pPr>
            <w:r>
              <w:rPr>
                <w:sz w:val="24"/>
                <w:szCs w:val="24"/>
              </w:rPr>
              <w:t>31</w:t>
            </w:r>
            <w:r w:rsidRPr="00AC548F">
              <w:rPr>
                <w:sz w:val="24"/>
                <w:szCs w:val="24"/>
              </w:rPr>
              <w:t>-</w:t>
            </w:r>
            <w:r>
              <w:rPr>
                <w:sz w:val="24"/>
                <w:szCs w:val="24"/>
              </w:rPr>
              <w:t>32</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Pr>
                <w:sz w:val="24"/>
                <w:szCs w:val="24"/>
              </w:rPr>
              <w:t>Тутум</w:t>
            </w:r>
            <w:proofErr w:type="spellEnd"/>
            <w:r>
              <w:rPr>
                <w:sz w:val="24"/>
                <w:szCs w:val="24"/>
              </w:rPr>
              <w:t xml:space="preserve"> </w:t>
            </w:r>
            <w:proofErr w:type="spellStart"/>
            <w:r>
              <w:rPr>
                <w:sz w:val="24"/>
                <w:szCs w:val="24"/>
              </w:rPr>
              <w:t>эргиир</w:t>
            </w:r>
            <w:proofErr w:type="spellEnd"/>
            <w:r>
              <w:rPr>
                <w:sz w:val="24"/>
                <w:szCs w:val="24"/>
              </w:rPr>
              <w:t>»</w:t>
            </w:r>
          </w:p>
        </w:tc>
        <w:tc>
          <w:tcPr>
            <w:tcW w:w="4007" w:type="dxa"/>
          </w:tcPr>
          <w:p w:rsidR="00A248F8" w:rsidRPr="000D27EF"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r w:rsidR="00A248F8" w:rsidTr="00A248F8">
        <w:trPr>
          <w:trHeight w:val="153"/>
        </w:trPr>
        <w:tc>
          <w:tcPr>
            <w:tcW w:w="1459" w:type="dxa"/>
            <w:vAlign w:val="center"/>
          </w:tcPr>
          <w:p w:rsidR="00A248F8" w:rsidRPr="00AC548F" w:rsidRDefault="00A248F8" w:rsidP="00A248F8">
            <w:pPr>
              <w:jc w:val="center"/>
              <w:rPr>
                <w:sz w:val="24"/>
                <w:szCs w:val="24"/>
              </w:rPr>
            </w:pPr>
            <w:r>
              <w:rPr>
                <w:sz w:val="24"/>
                <w:szCs w:val="24"/>
              </w:rPr>
              <w:t>33</w:t>
            </w:r>
            <w:r w:rsidRPr="00AC548F">
              <w:rPr>
                <w:sz w:val="24"/>
                <w:szCs w:val="24"/>
              </w:rPr>
              <w:t>-</w:t>
            </w:r>
            <w:r>
              <w:rPr>
                <w:sz w:val="24"/>
                <w:szCs w:val="24"/>
              </w:rPr>
              <w:t>34</w:t>
            </w:r>
          </w:p>
        </w:tc>
        <w:tc>
          <w:tcPr>
            <w:tcW w:w="3643" w:type="dxa"/>
            <w:vAlign w:val="center"/>
          </w:tcPr>
          <w:p w:rsidR="00A248F8" w:rsidRPr="000D27EF" w:rsidRDefault="00A248F8" w:rsidP="00A248F8">
            <w:pPr>
              <w:autoSpaceDE w:val="0"/>
              <w:autoSpaceDN w:val="0"/>
              <w:adjustRightInd w:val="0"/>
              <w:spacing w:line="252" w:lineRule="auto"/>
              <w:rPr>
                <w:sz w:val="24"/>
                <w:szCs w:val="24"/>
              </w:rPr>
            </w:pPr>
            <w:r w:rsidRPr="000D27EF">
              <w:rPr>
                <w:sz w:val="24"/>
                <w:szCs w:val="24"/>
              </w:rPr>
              <w:t>«</w:t>
            </w:r>
            <w:proofErr w:type="spellStart"/>
            <w:r w:rsidRPr="000D27EF">
              <w:rPr>
                <w:sz w:val="24"/>
                <w:szCs w:val="24"/>
              </w:rPr>
              <w:t>Былаах</w:t>
            </w:r>
            <w:proofErr w:type="spellEnd"/>
            <w:r w:rsidRPr="000D27EF">
              <w:rPr>
                <w:sz w:val="24"/>
                <w:szCs w:val="24"/>
              </w:rPr>
              <w:t xml:space="preserve"> </w:t>
            </w:r>
            <w:proofErr w:type="spellStart"/>
            <w:r w:rsidRPr="000D27EF">
              <w:rPr>
                <w:sz w:val="24"/>
                <w:szCs w:val="24"/>
              </w:rPr>
              <w:t>былдьа</w:t>
            </w:r>
            <w:proofErr w:type="spellEnd"/>
            <w:proofErr w:type="gramStart"/>
            <w:r w:rsidRPr="000D27EF">
              <w:rPr>
                <w:sz w:val="24"/>
                <w:szCs w:val="24"/>
                <w:lang w:val="en-US"/>
              </w:rPr>
              <w:t>h</w:t>
            </w:r>
            <w:proofErr w:type="spellStart"/>
            <w:proofErr w:type="gramEnd"/>
            <w:r w:rsidRPr="000D27EF">
              <w:rPr>
                <w:sz w:val="24"/>
                <w:szCs w:val="24"/>
              </w:rPr>
              <w:t>ыы</w:t>
            </w:r>
            <w:proofErr w:type="spellEnd"/>
            <w:r w:rsidRPr="000D27EF">
              <w:rPr>
                <w:sz w:val="24"/>
                <w:szCs w:val="24"/>
              </w:rPr>
              <w:t>».</w:t>
            </w:r>
          </w:p>
        </w:tc>
        <w:tc>
          <w:tcPr>
            <w:tcW w:w="4007" w:type="dxa"/>
          </w:tcPr>
          <w:p w:rsidR="00A248F8" w:rsidRDefault="00A248F8" w:rsidP="00A248F8">
            <w:pPr>
              <w:rPr>
                <w:sz w:val="24"/>
                <w:szCs w:val="24"/>
              </w:rPr>
            </w:pPr>
            <w:proofErr w:type="spellStart"/>
            <w:r w:rsidRPr="000D27EF">
              <w:rPr>
                <w:sz w:val="24"/>
                <w:szCs w:val="24"/>
              </w:rPr>
              <w:t>С</w:t>
            </w:r>
            <w:r>
              <w:rPr>
                <w:sz w:val="24"/>
                <w:szCs w:val="24"/>
              </w:rPr>
              <w:t>үү</w:t>
            </w:r>
            <w:r w:rsidRPr="000D27EF">
              <w:rPr>
                <w:sz w:val="24"/>
                <w:szCs w:val="24"/>
              </w:rPr>
              <w:t>рэр-к</w:t>
            </w:r>
            <w:r>
              <w:rPr>
                <w:sz w:val="24"/>
                <w:szCs w:val="24"/>
              </w:rPr>
              <w:t>ө</w:t>
            </w:r>
            <w:r w:rsidRPr="000D27EF">
              <w:rPr>
                <w:sz w:val="24"/>
                <w:szCs w:val="24"/>
              </w:rPr>
              <w:t>т</w:t>
            </w:r>
            <w:r>
              <w:rPr>
                <w:sz w:val="24"/>
                <w:szCs w:val="24"/>
              </w:rPr>
              <w:t>ө</w:t>
            </w:r>
            <w:proofErr w:type="gramStart"/>
            <w:r w:rsidRPr="000D27EF">
              <w:rPr>
                <w:sz w:val="24"/>
                <w:szCs w:val="24"/>
              </w:rPr>
              <w:t>р</w:t>
            </w:r>
            <w:proofErr w:type="spellEnd"/>
            <w:proofErr w:type="gramEnd"/>
            <w:r w:rsidRPr="000D27EF">
              <w:rPr>
                <w:sz w:val="24"/>
                <w:szCs w:val="24"/>
              </w:rPr>
              <w:t xml:space="preserve">, </w:t>
            </w:r>
            <w:proofErr w:type="spellStart"/>
            <w:r w:rsidRPr="000D27EF">
              <w:rPr>
                <w:sz w:val="24"/>
                <w:szCs w:val="24"/>
              </w:rPr>
              <w:t>ойор</w:t>
            </w:r>
            <w:proofErr w:type="spellEnd"/>
            <w:r w:rsidRPr="000D27EF">
              <w:rPr>
                <w:sz w:val="24"/>
                <w:szCs w:val="24"/>
              </w:rPr>
              <w:t xml:space="preserve"> </w:t>
            </w:r>
            <w:proofErr w:type="spellStart"/>
            <w:r w:rsidRPr="000D27EF">
              <w:rPr>
                <w:sz w:val="24"/>
                <w:szCs w:val="24"/>
              </w:rPr>
              <w:t>хамсаныылаах</w:t>
            </w:r>
            <w:proofErr w:type="spellEnd"/>
            <w:r w:rsidRPr="000D27EF">
              <w:rPr>
                <w:sz w:val="24"/>
                <w:szCs w:val="24"/>
              </w:rPr>
              <w:t xml:space="preserve"> </w:t>
            </w:r>
            <w:proofErr w:type="spellStart"/>
            <w:r w:rsidRPr="000D27EF">
              <w:rPr>
                <w:sz w:val="24"/>
                <w:szCs w:val="24"/>
              </w:rPr>
              <w:t>оонньуулары</w:t>
            </w:r>
            <w:proofErr w:type="spellEnd"/>
            <w:r w:rsidRPr="000D27EF">
              <w:rPr>
                <w:sz w:val="24"/>
                <w:szCs w:val="24"/>
              </w:rPr>
              <w:t xml:space="preserve"> </w:t>
            </w:r>
            <w:proofErr w:type="spellStart"/>
            <w:r w:rsidRPr="000D27EF">
              <w:rPr>
                <w:sz w:val="24"/>
                <w:szCs w:val="24"/>
              </w:rPr>
              <w:t>сатыахтаахтар</w:t>
            </w:r>
            <w:proofErr w:type="spellEnd"/>
          </w:p>
          <w:p w:rsidR="00A248F8" w:rsidRPr="000D27EF" w:rsidRDefault="00A248F8" w:rsidP="00A248F8">
            <w:pPr>
              <w:rPr>
                <w:sz w:val="24"/>
                <w:szCs w:val="24"/>
              </w:rPr>
            </w:pPr>
          </w:p>
        </w:tc>
        <w:tc>
          <w:tcPr>
            <w:tcW w:w="1275" w:type="dxa"/>
            <w:vAlign w:val="center"/>
          </w:tcPr>
          <w:p w:rsidR="00A248F8" w:rsidRPr="000D27EF" w:rsidRDefault="00A248F8" w:rsidP="00A248F8">
            <w:pPr>
              <w:jc w:val="center"/>
              <w:rPr>
                <w:sz w:val="24"/>
                <w:szCs w:val="24"/>
              </w:rPr>
            </w:pPr>
            <w:r w:rsidRPr="000D27EF">
              <w:rPr>
                <w:sz w:val="24"/>
                <w:szCs w:val="24"/>
              </w:rPr>
              <w:t>2</w:t>
            </w:r>
          </w:p>
        </w:tc>
        <w:tc>
          <w:tcPr>
            <w:tcW w:w="1690" w:type="dxa"/>
          </w:tcPr>
          <w:p w:rsidR="00A248F8" w:rsidRPr="000D27EF" w:rsidRDefault="00A248F8" w:rsidP="00A248F8">
            <w:pPr>
              <w:rPr>
                <w:sz w:val="24"/>
                <w:szCs w:val="24"/>
              </w:rPr>
            </w:pPr>
          </w:p>
        </w:tc>
        <w:tc>
          <w:tcPr>
            <w:tcW w:w="1545" w:type="dxa"/>
          </w:tcPr>
          <w:p w:rsidR="00A248F8" w:rsidRPr="000D27EF" w:rsidRDefault="00A248F8" w:rsidP="00A248F8">
            <w:pPr>
              <w:rPr>
                <w:sz w:val="24"/>
                <w:szCs w:val="24"/>
              </w:rPr>
            </w:pPr>
          </w:p>
        </w:tc>
      </w:tr>
    </w:tbl>
    <w:p w:rsidR="00037EC3" w:rsidRPr="004404DA" w:rsidRDefault="00037EC3">
      <w:pPr>
        <w:rPr>
          <w:lang w:val="sah-RU"/>
        </w:rPr>
      </w:pPr>
    </w:p>
    <w:p w:rsidR="00B420DB" w:rsidRDefault="00B420DB"/>
    <w:p w:rsidR="000D27EF" w:rsidRDefault="000D27EF"/>
    <w:p w:rsidR="000D27EF" w:rsidRDefault="000D27E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7C486F" w:rsidRDefault="007C486F"/>
    <w:p w:rsidR="00C93404" w:rsidRDefault="00C93404" w:rsidP="00C93404">
      <w:pPr>
        <w:spacing w:line="480" w:lineRule="auto"/>
        <w:ind w:firstLine="567"/>
        <w:jc w:val="both"/>
        <w:rPr>
          <w:sz w:val="22"/>
          <w:szCs w:val="22"/>
        </w:rPr>
      </w:pPr>
    </w:p>
    <w:sectPr w:rsidR="00C93404" w:rsidSect="00A248F8">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20DB"/>
    <w:rsid w:val="0000472F"/>
    <w:rsid w:val="00037EC3"/>
    <w:rsid w:val="00061337"/>
    <w:rsid w:val="00063F6E"/>
    <w:rsid w:val="0009783C"/>
    <w:rsid w:val="000D27EF"/>
    <w:rsid w:val="000F33B9"/>
    <w:rsid w:val="001E5242"/>
    <w:rsid w:val="002B602C"/>
    <w:rsid w:val="00350EA9"/>
    <w:rsid w:val="003771B1"/>
    <w:rsid w:val="003E6931"/>
    <w:rsid w:val="004404DA"/>
    <w:rsid w:val="00456560"/>
    <w:rsid w:val="00521C0A"/>
    <w:rsid w:val="0052237B"/>
    <w:rsid w:val="0057355B"/>
    <w:rsid w:val="006335FD"/>
    <w:rsid w:val="00725E70"/>
    <w:rsid w:val="007C486F"/>
    <w:rsid w:val="007E269B"/>
    <w:rsid w:val="00814786"/>
    <w:rsid w:val="0082069C"/>
    <w:rsid w:val="00905914"/>
    <w:rsid w:val="00906E77"/>
    <w:rsid w:val="00917264"/>
    <w:rsid w:val="009608D1"/>
    <w:rsid w:val="009F5DF5"/>
    <w:rsid w:val="00A248F8"/>
    <w:rsid w:val="00AC548F"/>
    <w:rsid w:val="00AF0F41"/>
    <w:rsid w:val="00B420DB"/>
    <w:rsid w:val="00C93404"/>
    <w:rsid w:val="00D67339"/>
    <w:rsid w:val="00DA0FF7"/>
    <w:rsid w:val="00FE6DA2"/>
  </w:rsids>
  <m:mathPr>
    <m:mathFont m:val="Cambria Math"/>
    <m:brkBin m:val="before"/>
    <m:brkBinSub m:val="--"/>
    <m:smallFrac m:val="0"/>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D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420DB"/>
    <w:pPr>
      <w:keepNext/>
      <w:ind w:left="-993" w:right="-1050"/>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0DB"/>
    <w:rPr>
      <w:rFonts w:ascii="Times New Roman" w:eastAsia="Times New Roman" w:hAnsi="Times New Roman" w:cs="Times New Roman"/>
      <w:sz w:val="40"/>
      <w:szCs w:val="20"/>
      <w:lang w:eastAsia="ru-RU"/>
    </w:rPr>
  </w:style>
  <w:style w:type="table" w:styleId="a3">
    <w:name w:val="Table Grid"/>
    <w:basedOn w:val="a1"/>
    <w:uiPriority w:val="59"/>
    <w:rsid w:val="00B420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063F6E"/>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D67339"/>
    <w:rPr>
      <w:rFonts w:ascii="Tahoma" w:hAnsi="Tahoma" w:cs="Tahoma"/>
      <w:sz w:val="16"/>
      <w:szCs w:val="16"/>
    </w:rPr>
  </w:style>
  <w:style w:type="character" w:customStyle="1" w:styleId="a6">
    <w:name w:val="Текст выноски Знак"/>
    <w:basedOn w:val="a0"/>
    <w:link w:val="a5"/>
    <w:uiPriority w:val="99"/>
    <w:semiHidden/>
    <w:rsid w:val="00D6733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9ECFD-991B-4B2A-81B5-FC5522E9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Жсош</dc:creator>
  <cp:lastModifiedBy>2</cp:lastModifiedBy>
  <cp:revision>16</cp:revision>
  <cp:lastPrinted>2011-10-13T23:48:00Z</cp:lastPrinted>
  <dcterms:created xsi:type="dcterms:W3CDTF">2011-10-12T19:52:00Z</dcterms:created>
  <dcterms:modified xsi:type="dcterms:W3CDTF">2017-05-23T05:51:00Z</dcterms:modified>
</cp:coreProperties>
</file>